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BB" w:rsidRPr="00492EBB" w:rsidRDefault="00492EBB" w:rsidP="00492EB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2EBB">
        <w:rPr>
          <w:rFonts w:ascii="Times New Roman" w:hAnsi="Times New Roman" w:cs="Times New Roman"/>
          <w:b/>
          <w:sz w:val="28"/>
          <w:szCs w:val="28"/>
        </w:rPr>
        <w:t>Штымова</w:t>
      </w:r>
      <w:proofErr w:type="spellEnd"/>
      <w:r w:rsidRPr="00492EBB">
        <w:rPr>
          <w:rFonts w:ascii="Times New Roman" w:hAnsi="Times New Roman" w:cs="Times New Roman"/>
          <w:b/>
          <w:sz w:val="28"/>
          <w:szCs w:val="28"/>
        </w:rPr>
        <w:t xml:space="preserve"> Л.Х., студентка 4 курса</w:t>
      </w:r>
    </w:p>
    <w:p w:rsidR="00492EBB" w:rsidRPr="00492EBB" w:rsidRDefault="00492EBB" w:rsidP="00492EB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92EBB">
        <w:rPr>
          <w:rFonts w:ascii="Times New Roman" w:hAnsi="Times New Roman" w:cs="Times New Roman"/>
          <w:b/>
          <w:bCs/>
          <w:sz w:val="28"/>
          <w:szCs w:val="28"/>
        </w:rPr>
        <w:t>МГТУ, г. Майкоп</w:t>
      </w:r>
    </w:p>
    <w:p w:rsidR="00492EBB" w:rsidRPr="00492EBB" w:rsidRDefault="00492EBB" w:rsidP="00492EB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EBB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492EBB" w:rsidRPr="00492EBB" w:rsidRDefault="00492EBB" w:rsidP="00492EB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2EBB">
        <w:rPr>
          <w:rFonts w:ascii="Times New Roman" w:hAnsi="Times New Roman" w:cs="Times New Roman"/>
          <w:b/>
          <w:sz w:val="28"/>
          <w:szCs w:val="28"/>
        </w:rPr>
        <w:t xml:space="preserve">к.э.н., доцент </w:t>
      </w:r>
      <w:proofErr w:type="spellStart"/>
      <w:r w:rsidRPr="00492EBB">
        <w:rPr>
          <w:rFonts w:ascii="Times New Roman" w:hAnsi="Times New Roman" w:cs="Times New Roman"/>
          <w:b/>
          <w:sz w:val="28"/>
          <w:szCs w:val="28"/>
        </w:rPr>
        <w:t>Чудесова</w:t>
      </w:r>
      <w:proofErr w:type="spellEnd"/>
      <w:r w:rsidRPr="00492EBB">
        <w:rPr>
          <w:rFonts w:ascii="Times New Roman" w:hAnsi="Times New Roman" w:cs="Times New Roman"/>
          <w:b/>
          <w:sz w:val="28"/>
          <w:szCs w:val="28"/>
        </w:rPr>
        <w:t xml:space="preserve"> Н.Н.</w:t>
      </w:r>
    </w:p>
    <w:p w:rsidR="00492EBB" w:rsidRDefault="00492EBB"/>
    <w:tbl>
      <w:tblPr>
        <w:tblW w:w="3037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9"/>
      </w:tblGrid>
      <w:tr w:rsidR="006B5C50" w:rsidRPr="006B5C50" w:rsidTr="00492EBB">
        <w:trPr>
          <w:trHeight w:val="540"/>
          <w:tblCellSpacing w:w="15" w:type="dxa"/>
          <w:jc w:val="center"/>
        </w:trPr>
        <w:tc>
          <w:tcPr>
            <w:tcW w:w="494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5C50" w:rsidRPr="006B5C50" w:rsidRDefault="006B5C50" w:rsidP="006B5C50">
            <w:pPr>
              <w:spacing w:after="0" w:line="24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54D6F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lang w:eastAsia="ru-RU"/>
              </w:rPr>
              <w:t>КРИЗИСЫ В РАЗВИТИИ ОРГАНИЗАЦИИ.</w:t>
            </w:r>
          </w:p>
        </w:tc>
      </w:tr>
    </w:tbl>
    <w:p w:rsidR="006B5C50" w:rsidRPr="006B5C50" w:rsidRDefault="006B5C50" w:rsidP="006B5C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B5C50" w:rsidRPr="006B5C50" w:rsidTr="006B5C5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современной литературе по менеджменту понятие «организация» рассматривается как некоторое относительно обособленное структурное подразделение в общей 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общественного разделения труда.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 организацией можно понимать отдельную фирму, предприятие, офис, акционерное общество, банк, компанию страховую, туристическую и др., а также структурные единицы системы государственного управления.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Возможность кризиса определяется рискованным развитием, которое проявляется в вероятности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возникновения кризиса, опасности кризисных ситуаций. Каждая организация имеет свои конкурентные преимущества, свои возможности его реализации подчиняется закономерностям циклического развития всей социально-экономической системы. Это могут быть факторы внешние и внутренние, общие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специфические.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Внешние факторы характеризуют экономическую конъюнктуру, влияющую на организацию, от которой она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может не зависеть. Системный кризис экономической системы страны не может не отражаться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экономике отдельной фирмы. Степень влияния кризиса народно-хозяйственной системы на компанию</w:t>
            </w:r>
            <w:r w:rsidR="00AE2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зависит от области деятельности, формы собственности, размеров, направлений деятельности, а также</w:t>
            </w:r>
            <w:r w:rsidR="00AE2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 внутренних факторов, таких как профессионализм управления, персонала, социальная атмосфера, экономический потенциал и др. Организация может успешно противодействовать кризисным явлениям или</w:t>
            </w:r>
            <w:r w:rsidR="00AE2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не использовать методологию антикризисного управления.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Для каждой организации характерна своя комбинация причин и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условий развития кризиса.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Факторы возникновения кризисов в организации могут быть разными.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 очень важно видеть симптомы кризисного развития и своевременно применять методы антикризисного менеджмента. Необходимо различать факторы, симптомы и причины кризиса. Симптомы проявляются</w:t>
            </w:r>
            <w:r w:rsidR="00AE2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критериях и в динамике показателей, отражающих функционирование и развитие организации.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 проблеме возникновения кризисов в организации можно подойти и </w:t>
            </w:r>
            <w:r w:rsidR="00AE2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 </w:t>
            </w:r>
            <w:proofErr w:type="spellStart"/>
            <w:r w:rsidR="00AE20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системо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логических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 позиций. </w:t>
            </w:r>
            <w:proofErr w:type="gram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 в процессе своей жизнедеятельности может находиться либо в устойчивом, либо в неустойчивом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состоянии.</w:t>
            </w:r>
            <w:proofErr w:type="gramEnd"/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Различают статическую и динамическую устойчивость. На устойчивость системы влияют внешние и внутренние факторы. Если устойчивость в основном диктуется внешними факторами, то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ее принято называть внешней, если внутренними факторами – то внутренней.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 результате жизнедеятельности систем происходит изменение тенденций их существования. Периоды изменения тенденций жизнедеятельности систем в результате исчерпания </w:t>
            </w:r>
            <w:r w:rsidR="00E97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внутренних возможностей системы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или же под воздействием внешних факторов являются переходными периодами или, согласно принятой классификации, в отдельных случаях кризисами.</w:t>
            </w:r>
          </w:p>
          <w:p w:rsidR="006B5C50" w:rsidRPr="006B5C50" w:rsidRDefault="006B5C50" w:rsidP="00D2659C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Один из наиболее </w:t>
            </w:r>
            <w:proofErr w:type="gram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рациональных</w:t>
            </w:r>
            <w:proofErr w:type="gram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заключается в выделении 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пятиэтапного цикла развития:</w:t>
            </w:r>
          </w:p>
          <w:p w:rsidR="004B304B" w:rsidRPr="004B304B" w:rsidRDefault="006B5C50" w:rsidP="004B304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Первый этап имеет название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эксплерентного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 Он характеризует зарождение фирмы в рыночной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экономической среде, формирование ее первоначальной структуры. Это этап скрытого (латентного) развития будущей целостности.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Еще не оформились признаки полной внешней дифференциации и внутренней интеграции фирмы, но уже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появились ее некоторые черты, посылки, потенциальные характеристики.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Такие организации (фирмы) называются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эксплерентными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B304B" w:rsidRPr="004B304B" w:rsidRDefault="006B5C50" w:rsidP="004B304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Компания продолжает расти и увеличиваться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 вступает в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новый 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(второй)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этап –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патиентный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 В связи с тенденциями роста необходима реструктуризация, разделение направлений управленческой деятельности, рост результативности деятельности. Это этап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завоев</w:t>
            </w:r>
            <w:r w:rsidR="00D26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ания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какого-либо сегмента рынка, упрочения своих рыночных позиций, выработки конкурентной стратегии, повышения роли маркетинга в управлении фирмой. На этом этапе также существует опасность кризиса.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Но она незаметна, так как внутреннее развитие характеризуется устойчивыми тенденциями. </w:t>
            </w:r>
          </w:p>
          <w:p w:rsidR="006B5C50" w:rsidRPr="006B5C50" w:rsidRDefault="006B5C50" w:rsidP="004B304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Третий этап развития организации –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виолентный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Компания завоевывает устойчивое положение на рынке.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может успешно конкурировать. 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Виоленты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– это фирмы со стратегией активного маркетинга, массовым выпуском пользующейся спросом продукции, крупные инновационные предприятия.</w:t>
            </w:r>
          </w:p>
          <w:p w:rsidR="006B5C50" w:rsidRP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Существует три вида подобных организаций: национальный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интернациональный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деструктурированный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Национальные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виоленты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почти всегда организуют венчурные, в том числе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экплерентные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организации, связанные с инновационной деятельностью, современными организационными структурами.</w:t>
            </w:r>
          </w:p>
          <w:p w:rsidR="004B304B" w:rsidRPr="004B304B" w:rsidRDefault="006B5C50" w:rsidP="004B304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процессе развития компании нередко утрачивают былой динамизм, обретая взамен устойчивую стабильность (их положение называют позицией «могучего слона»). Стабильность достигается большими размерами, наличием широкой международной сети филиалов, диверсификацией. В условиях жестокой конкуренции трудно удерживать лидерство в инновациях, но обширное проникновение на рынок позволяет обеспечить более стабильные позиции в конкурентной борьбе. При этом возможна и такая ситуация.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Попавшая в полосу кризисного развития фирма нередко утрачивает самостоятельность или медленно переходит на второстепенные роли в экономическом развитии, превращаясь в </w:t>
            </w:r>
            <w:proofErr w:type="gram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деструктурированный</w:t>
            </w:r>
            <w:proofErr w:type="gramEnd"/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виолент</w:t>
            </w:r>
            <w:proofErr w:type="spellEnd"/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B304B" w:rsidRPr="004B304B" w:rsidRDefault="006B5C50" w:rsidP="004B304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Четвертый этап называется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коммутантным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 Он представляет собой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состояние фирмы в период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упадка, когда развитие заходит в тупик.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Структура упрощается, а выросшие и окрепшие конкуренты вытесняют с рыночного пространства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 становятся более эффективными. Так появляются фирмы-коммутанты – малые и средние предприятия, ориентированные преимущественно на региональные рынки, использование достижений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фирмвиолентов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B5C50" w:rsidRPr="006B5C50" w:rsidRDefault="006B5C50" w:rsidP="004B304B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Пятый этап называется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леталентным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Он характеризуется деструктуризацией фирмы, прекращением ее существования в прежней форме. На данной</w:t>
            </w:r>
            <w:r w:rsidR="009268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стадии возникают фирмы – </w:t>
            </w:r>
            <w:proofErr w:type="spell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леталенты</w:t>
            </w:r>
            <w:proofErr w:type="spell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 Это распадающиеся фирмы или фирмы, осуществляющие диверсификацию с полным изменением профиля деятельности.</w:t>
            </w:r>
            <w:r w:rsidR="004B3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Такие глубокие изменения, естественно, </w:t>
            </w:r>
            <w:proofErr w:type="gramStart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могут породить целую</w:t>
            </w:r>
            <w:proofErr w:type="gramEnd"/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гамму осложнений самого различного характера, в том числе и рыночных позиций.</w:t>
            </w:r>
          </w:p>
          <w:p w:rsidR="006B5C50" w:rsidRDefault="006B5C50" w:rsidP="006B5C50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5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практике антикризисного управления очень важно уметь диагностировать наступление кризиса, отделять изменения переходного периода от изменений нормального функционирования фирмы.</w:t>
            </w:r>
          </w:p>
          <w:p w:rsidR="007371D5" w:rsidRDefault="007371D5" w:rsidP="00926872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926872" w:rsidRDefault="00926872" w:rsidP="00926872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Список литературы:</w:t>
            </w:r>
          </w:p>
          <w:p w:rsidR="00926872" w:rsidRDefault="00926872" w:rsidP="007371D5">
            <w:pPr>
              <w:pStyle w:val="a9"/>
              <w:numPr>
                <w:ilvl w:val="0"/>
                <w:numId w:val="1"/>
              </w:numPr>
              <w:spacing w:after="0" w:line="360" w:lineRule="auto"/>
              <w:ind w:left="1134" w:hanging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8" w:history="1">
              <w:r w:rsidRPr="005F3F3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http://www.bibliofond.ru</w:t>
              </w:r>
            </w:hyperlink>
          </w:p>
          <w:p w:rsidR="00926872" w:rsidRPr="00926872" w:rsidRDefault="00926872" w:rsidP="007371D5">
            <w:pPr>
              <w:pStyle w:val="a9"/>
              <w:numPr>
                <w:ilvl w:val="0"/>
                <w:numId w:val="1"/>
              </w:numPr>
              <w:spacing w:after="0" w:line="360" w:lineRule="auto"/>
              <w:ind w:left="1134" w:hanging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9" w:history="1">
              <w:r w:rsidRPr="005F3F3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http://www.vselekcii.ru</w:t>
              </w:r>
            </w:hyperlink>
          </w:p>
          <w:p w:rsidR="00926872" w:rsidRPr="007371D5" w:rsidRDefault="007371D5" w:rsidP="007371D5">
            <w:pPr>
              <w:pStyle w:val="a9"/>
              <w:numPr>
                <w:ilvl w:val="0"/>
                <w:numId w:val="1"/>
              </w:numPr>
              <w:spacing w:after="0" w:line="360" w:lineRule="auto"/>
              <w:ind w:left="1134" w:hanging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10" w:history="1">
              <w:r w:rsidRPr="005F3F3D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http://studuck.ru</w:t>
              </w:r>
            </w:hyperlink>
          </w:p>
          <w:p w:rsidR="007371D5" w:rsidRPr="00926872" w:rsidRDefault="007371D5" w:rsidP="007371D5">
            <w:pPr>
              <w:pStyle w:val="a9"/>
              <w:spacing w:after="0" w:line="360" w:lineRule="auto"/>
              <w:ind w:left="1418" w:hanging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9156B" w:rsidRDefault="006B5C50">
      <w:r w:rsidRPr="006B5C50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lastRenderedPageBreak/>
        <w:t> </w:t>
      </w:r>
    </w:p>
    <w:sectPr w:rsidR="0009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4B" w:rsidRDefault="0046184B" w:rsidP="006B5C50">
      <w:pPr>
        <w:spacing w:after="0" w:line="240" w:lineRule="auto"/>
      </w:pPr>
      <w:r>
        <w:separator/>
      </w:r>
    </w:p>
  </w:endnote>
  <w:endnote w:type="continuationSeparator" w:id="0">
    <w:p w:rsidR="0046184B" w:rsidRDefault="0046184B" w:rsidP="006B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4B" w:rsidRDefault="0046184B" w:rsidP="006B5C50">
      <w:pPr>
        <w:spacing w:after="0" w:line="240" w:lineRule="auto"/>
      </w:pPr>
      <w:r>
        <w:separator/>
      </w:r>
    </w:p>
  </w:footnote>
  <w:footnote w:type="continuationSeparator" w:id="0">
    <w:p w:rsidR="0046184B" w:rsidRDefault="0046184B" w:rsidP="006B5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0CBD"/>
    <w:multiLevelType w:val="hybridMultilevel"/>
    <w:tmpl w:val="A9A00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50"/>
    <w:rsid w:val="0000727A"/>
    <w:rsid w:val="00023B21"/>
    <w:rsid w:val="00034818"/>
    <w:rsid w:val="00034E40"/>
    <w:rsid w:val="0009156B"/>
    <w:rsid w:val="00091AC0"/>
    <w:rsid w:val="000B5474"/>
    <w:rsid w:val="000D032F"/>
    <w:rsid w:val="000D04C9"/>
    <w:rsid w:val="000D143F"/>
    <w:rsid w:val="0011480B"/>
    <w:rsid w:val="001158F2"/>
    <w:rsid w:val="00115926"/>
    <w:rsid w:val="00137FB3"/>
    <w:rsid w:val="0015502A"/>
    <w:rsid w:val="00173363"/>
    <w:rsid w:val="00173F04"/>
    <w:rsid w:val="001829CF"/>
    <w:rsid w:val="00184256"/>
    <w:rsid w:val="0019305D"/>
    <w:rsid w:val="001F6A36"/>
    <w:rsid w:val="00247446"/>
    <w:rsid w:val="00264701"/>
    <w:rsid w:val="00270316"/>
    <w:rsid w:val="00272075"/>
    <w:rsid w:val="002F39F1"/>
    <w:rsid w:val="0030455A"/>
    <w:rsid w:val="00331737"/>
    <w:rsid w:val="00341997"/>
    <w:rsid w:val="003610AD"/>
    <w:rsid w:val="00375DAF"/>
    <w:rsid w:val="003772C9"/>
    <w:rsid w:val="003C2B01"/>
    <w:rsid w:val="003D2538"/>
    <w:rsid w:val="003F6ADF"/>
    <w:rsid w:val="00411F26"/>
    <w:rsid w:val="00444C4C"/>
    <w:rsid w:val="00447A04"/>
    <w:rsid w:val="004518A2"/>
    <w:rsid w:val="00451D72"/>
    <w:rsid w:val="0046184B"/>
    <w:rsid w:val="00464F6D"/>
    <w:rsid w:val="00492662"/>
    <w:rsid w:val="00492EBB"/>
    <w:rsid w:val="00497A65"/>
    <w:rsid w:val="004B304B"/>
    <w:rsid w:val="004B395A"/>
    <w:rsid w:val="004C395F"/>
    <w:rsid w:val="004E611D"/>
    <w:rsid w:val="00521EFC"/>
    <w:rsid w:val="005401F5"/>
    <w:rsid w:val="005D2E89"/>
    <w:rsid w:val="005E7464"/>
    <w:rsid w:val="005F4970"/>
    <w:rsid w:val="00604B0A"/>
    <w:rsid w:val="00690F57"/>
    <w:rsid w:val="00697E41"/>
    <w:rsid w:val="006B5C50"/>
    <w:rsid w:val="007371D5"/>
    <w:rsid w:val="00770A41"/>
    <w:rsid w:val="007849A9"/>
    <w:rsid w:val="00794E30"/>
    <w:rsid w:val="007D3118"/>
    <w:rsid w:val="007D7AE7"/>
    <w:rsid w:val="0081067E"/>
    <w:rsid w:val="00886EEB"/>
    <w:rsid w:val="00887E88"/>
    <w:rsid w:val="00890A25"/>
    <w:rsid w:val="008C0EB0"/>
    <w:rsid w:val="008C4E71"/>
    <w:rsid w:val="008D13C0"/>
    <w:rsid w:val="008E6772"/>
    <w:rsid w:val="00901E15"/>
    <w:rsid w:val="00926872"/>
    <w:rsid w:val="00931574"/>
    <w:rsid w:val="00934EA7"/>
    <w:rsid w:val="00943B79"/>
    <w:rsid w:val="009A10D3"/>
    <w:rsid w:val="009C5E6B"/>
    <w:rsid w:val="009F3E1D"/>
    <w:rsid w:val="00A57D6D"/>
    <w:rsid w:val="00A65C7E"/>
    <w:rsid w:val="00AE200B"/>
    <w:rsid w:val="00B3226B"/>
    <w:rsid w:val="00B37765"/>
    <w:rsid w:val="00B55410"/>
    <w:rsid w:val="00B901E5"/>
    <w:rsid w:val="00B93FEC"/>
    <w:rsid w:val="00BA1FD2"/>
    <w:rsid w:val="00BA6D53"/>
    <w:rsid w:val="00BE1FEC"/>
    <w:rsid w:val="00C14831"/>
    <w:rsid w:val="00C36931"/>
    <w:rsid w:val="00C4336D"/>
    <w:rsid w:val="00C471F1"/>
    <w:rsid w:val="00C66F4F"/>
    <w:rsid w:val="00C839B3"/>
    <w:rsid w:val="00CC647B"/>
    <w:rsid w:val="00D10EB6"/>
    <w:rsid w:val="00D244C8"/>
    <w:rsid w:val="00D2659C"/>
    <w:rsid w:val="00DB20DC"/>
    <w:rsid w:val="00DC3DCA"/>
    <w:rsid w:val="00DC4B37"/>
    <w:rsid w:val="00DD2634"/>
    <w:rsid w:val="00DF43C8"/>
    <w:rsid w:val="00E038B0"/>
    <w:rsid w:val="00E312AA"/>
    <w:rsid w:val="00E3251E"/>
    <w:rsid w:val="00E428B4"/>
    <w:rsid w:val="00E452C5"/>
    <w:rsid w:val="00E97F89"/>
    <w:rsid w:val="00EC75B8"/>
    <w:rsid w:val="00EF621E"/>
    <w:rsid w:val="00F359A3"/>
    <w:rsid w:val="00F77A1D"/>
    <w:rsid w:val="00F81144"/>
    <w:rsid w:val="00F97EAA"/>
    <w:rsid w:val="00FB555A"/>
    <w:rsid w:val="00FB7064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5C50"/>
  </w:style>
  <w:style w:type="character" w:styleId="a4">
    <w:name w:val="Strong"/>
    <w:basedOn w:val="a0"/>
    <w:uiPriority w:val="22"/>
    <w:qFormat/>
    <w:rsid w:val="006B5C50"/>
    <w:rPr>
      <w:b/>
      <w:bCs/>
    </w:rPr>
  </w:style>
  <w:style w:type="character" w:customStyle="1" w:styleId="articleseparator">
    <w:name w:val="article_separator"/>
    <w:basedOn w:val="a0"/>
    <w:rsid w:val="006B5C50"/>
  </w:style>
  <w:style w:type="paragraph" w:styleId="a5">
    <w:name w:val="header"/>
    <w:basedOn w:val="a"/>
    <w:link w:val="a6"/>
    <w:uiPriority w:val="99"/>
    <w:unhideWhenUsed/>
    <w:rsid w:val="006B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C50"/>
  </w:style>
  <w:style w:type="paragraph" w:styleId="a7">
    <w:name w:val="footer"/>
    <w:basedOn w:val="a"/>
    <w:link w:val="a8"/>
    <w:uiPriority w:val="99"/>
    <w:unhideWhenUsed/>
    <w:rsid w:val="006B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C50"/>
  </w:style>
  <w:style w:type="paragraph" w:styleId="a9">
    <w:name w:val="List Paragraph"/>
    <w:basedOn w:val="a"/>
    <w:uiPriority w:val="34"/>
    <w:qFormat/>
    <w:rsid w:val="0092687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26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C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5C50"/>
  </w:style>
  <w:style w:type="character" w:styleId="a4">
    <w:name w:val="Strong"/>
    <w:basedOn w:val="a0"/>
    <w:uiPriority w:val="22"/>
    <w:qFormat/>
    <w:rsid w:val="006B5C50"/>
    <w:rPr>
      <w:b/>
      <w:bCs/>
    </w:rPr>
  </w:style>
  <w:style w:type="character" w:customStyle="1" w:styleId="articleseparator">
    <w:name w:val="article_separator"/>
    <w:basedOn w:val="a0"/>
    <w:rsid w:val="006B5C50"/>
  </w:style>
  <w:style w:type="paragraph" w:styleId="a5">
    <w:name w:val="header"/>
    <w:basedOn w:val="a"/>
    <w:link w:val="a6"/>
    <w:uiPriority w:val="99"/>
    <w:unhideWhenUsed/>
    <w:rsid w:val="006B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C50"/>
  </w:style>
  <w:style w:type="paragraph" w:styleId="a7">
    <w:name w:val="footer"/>
    <w:basedOn w:val="a"/>
    <w:link w:val="a8"/>
    <w:uiPriority w:val="99"/>
    <w:unhideWhenUsed/>
    <w:rsid w:val="006B5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C50"/>
  </w:style>
  <w:style w:type="paragraph" w:styleId="a9">
    <w:name w:val="List Paragraph"/>
    <w:basedOn w:val="a"/>
    <w:uiPriority w:val="34"/>
    <w:qFormat/>
    <w:rsid w:val="0092687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26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uduc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elekci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2013-03-23T08:12:00Z</dcterms:created>
  <dcterms:modified xsi:type="dcterms:W3CDTF">2013-03-29T05:34:00Z</dcterms:modified>
</cp:coreProperties>
</file>