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00" w:rsidRDefault="006803B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Семенкова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Маргарита</w:t>
      </w:r>
    </w:p>
    <w:p w:rsidR="002B3B00" w:rsidRDefault="006803B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 курс, ГУ-31, МГТУ</w:t>
      </w:r>
    </w:p>
    <w:p w:rsidR="002B3B00" w:rsidRDefault="006803B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Киржинова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Аслановна</w:t>
      </w:r>
      <w:proofErr w:type="spellEnd"/>
    </w:p>
    <w:p w:rsidR="002B3B00" w:rsidRDefault="006803B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кандидат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филол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наук, доцент</w:t>
      </w:r>
    </w:p>
    <w:p w:rsidR="002B3B00" w:rsidRDefault="006803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Этика государственного служащего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Этика - древнейшая наука, возникшая еще в 4 в. до н.э. Её основоположником считается Аристотель. 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 этикой понимается совокупность норм, принципов, идеалов, а также форм практического поведения. Термин этика отсылает нас к системе ценностей, посредством которой человек определяет для себя, что хорошо и что плохо, честно или нечестно, справедливо или </w:t>
      </w:r>
      <w:r>
        <w:rPr>
          <w:rFonts w:ascii="Times New Roman" w:eastAsia="Times New Roman" w:hAnsi="Times New Roman" w:cs="Times New Roman"/>
          <w:sz w:val="28"/>
        </w:rPr>
        <w:t xml:space="preserve">несправедливо [1].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9F9F9"/>
        </w:rPr>
        <w:t>Так же этику определяют как философскую науку, предметом исследования  которой является мораль и нравственность.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современных условиях наблюдается особый интерес к этике в нашей стране, так как развитие России по направлению к демократи</w:t>
      </w:r>
      <w:r>
        <w:rPr>
          <w:rFonts w:ascii="Times New Roman" w:eastAsia="Times New Roman" w:hAnsi="Times New Roman" w:cs="Times New Roman"/>
          <w:sz w:val="28"/>
        </w:rPr>
        <w:t>ческому правовому государству невозможно без утверждения этики.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Современная дискуссия об этике государственного служащего обязана своим возникновением антагонизму. Во взаимозависимых, фундаментально определяющих сосуществование людей сферах вступают в конф</w:t>
      </w:r>
      <w:r>
        <w:rPr>
          <w:rFonts w:ascii="Times New Roman" w:eastAsia="Times New Roman" w:hAnsi="Times New Roman" w:cs="Times New Roman"/>
          <w:sz w:val="28"/>
        </w:rPr>
        <w:t>ликт два самостоятельных требования по отношению к действию, а именно мораль и рентабельность [2].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Основой этики являются моральные нормы. Также этика имеет и социальную основу: она является сводом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правил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которые основываются на общепринятых ценностях. Общ</w:t>
      </w:r>
      <w:r>
        <w:rPr>
          <w:rFonts w:ascii="Times New Roman" w:eastAsia="Times New Roman" w:hAnsi="Times New Roman" w:cs="Times New Roman"/>
          <w:sz w:val="28"/>
        </w:rPr>
        <w:t>ественные ценности включают в себя такие качества, как совесть, правильность, справедливость и др.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Этика государственного служащего – это добросовестное отношение к своим профессиональным обязанностям, включающее такие понятия как долг, честь, совесть, дос</w:t>
      </w:r>
      <w:r>
        <w:rPr>
          <w:rFonts w:ascii="Times New Roman" w:eastAsia="Times New Roman" w:hAnsi="Times New Roman" w:cs="Times New Roman"/>
          <w:sz w:val="28"/>
        </w:rPr>
        <w:t>тоинство, ответственность, обязанность.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 этикой государственного служащего всё чаще понимается умение в процессе подготовки и принятия решения общаться с представителями различных групп интересов, и в процессе этого общения стремиться осознать </w:t>
      </w:r>
      <w:r>
        <w:rPr>
          <w:rFonts w:ascii="Times New Roman" w:eastAsia="Times New Roman" w:hAnsi="Times New Roman" w:cs="Times New Roman"/>
          <w:sz w:val="28"/>
        </w:rPr>
        <w:lastRenderedPageBreak/>
        <w:t>природу и</w:t>
      </w:r>
      <w:r>
        <w:rPr>
          <w:rFonts w:ascii="Times New Roman" w:eastAsia="Times New Roman" w:hAnsi="Times New Roman" w:cs="Times New Roman"/>
          <w:sz w:val="28"/>
        </w:rPr>
        <w:t>нтересов, специфику их возможного учёта в управленческих решениях, возможность достижения согласия интересов в различных вариантах решения. Чем больше разрастается общество, тем сложнее становится процесс принятия решения (нужно стремиться удовлетворить ка</w:t>
      </w:r>
      <w:r>
        <w:rPr>
          <w:rFonts w:ascii="Times New Roman" w:eastAsia="Times New Roman" w:hAnsi="Times New Roman" w:cs="Times New Roman"/>
          <w:sz w:val="28"/>
        </w:rPr>
        <w:t>к можно больше групп населения, а вместе с тем возрастает количество вариантов в принятии решения) [3].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Поэтому в основе этики государственного служащего должна быть координация, а по возможности и гармонизация интересов. Размышляя об этических аспектах, з</w:t>
      </w:r>
      <w:r>
        <w:rPr>
          <w:rFonts w:ascii="Times New Roman" w:eastAsia="Times New Roman" w:hAnsi="Times New Roman" w:cs="Times New Roman"/>
          <w:sz w:val="28"/>
        </w:rPr>
        <w:t>ачастую используется категория ценности. Но очень часто между конкурирующими ценностями возникает конфликт. Уровень морального развития как отдельно взятой личности, так и службы в целом определяется ориентацией на гуманистические универсальные принципы сп</w:t>
      </w:r>
      <w:r>
        <w:rPr>
          <w:rFonts w:ascii="Times New Roman" w:eastAsia="Times New Roman" w:hAnsi="Times New Roman" w:cs="Times New Roman"/>
          <w:sz w:val="28"/>
        </w:rPr>
        <w:t>раведливости: равенство человеческих прав и уважение человеческого достоинства [4].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Прочный духовно-нравственный фундамент - необходимая основа для эффективной деятельности государственной службы, ведь успешно воплощать в обществе государственную волю возм</w:t>
      </w:r>
      <w:r>
        <w:rPr>
          <w:rFonts w:ascii="Times New Roman" w:eastAsia="Times New Roman" w:hAnsi="Times New Roman" w:cs="Times New Roman"/>
          <w:sz w:val="28"/>
        </w:rPr>
        <w:t>ожно лишь учитывая моральные основы этой воли и общественные требования к её исполнителям.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Среди всех механизмов, способствующих формированию надлежащей нравственности государственной службы, одним из наиболее действенных является, специально разработанный</w:t>
      </w:r>
      <w:r>
        <w:rPr>
          <w:rFonts w:ascii="Times New Roman" w:eastAsia="Times New Roman" w:hAnsi="Times New Roman" w:cs="Times New Roman"/>
          <w:sz w:val="28"/>
        </w:rPr>
        <w:t xml:space="preserve"> нормативный Этический кодекс государственного служащего (Кодекс административной этики) [5].</w:t>
      </w:r>
      <w:proofErr w:type="gramEnd"/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России</w:t>
      </w:r>
      <w:r>
        <w:rPr>
          <w:rFonts w:ascii="Arial" w:eastAsia="Arial" w:hAnsi="Arial" w:cs="Arial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Типовой кодекс этики и служебного поведения государственных служащих Российской Федерации и муниципальных служащих 23 декабря 2010 года одобрен решением президиума Совета при Президенте Российской Федерации по противодействию коррупции. Он представляет соб</w:t>
      </w:r>
      <w:r>
        <w:rPr>
          <w:rFonts w:ascii="Times New Roman" w:eastAsia="Times New Roman" w:hAnsi="Times New Roman" w:cs="Times New Roman"/>
          <w:sz w:val="28"/>
        </w:rPr>
        <w:t xml:space="preserve">ой свод общих принципов профессиональной служебной этики и основных правил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слудебного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поведения. Поэтому кодекс служит основой для формирования содержания должной морали в сфере государственной службы, он призван помочь государственному служащему </w:t>
      </w:r>
      <w:r>
        <w:rPr>
          <w:rFonts w:ascii="Times New Roman" w:eastAsia="Times New Roman" w:hAnsi="Times New Roman" w:cs="Times New Roman"/>
          <w:sz w:val="28"/>
        </w:rPr>
        <w:lastRenderedPageBreak/>
        <w:t>правильно</w:t>
      </w:r>
      <w:r>
        <w:rPr>
          <w:rFonts w:ascii="Times New Roman" w:eastAsia="Times New Roman" w:hAnsi="Times New Roman" w:cs="Times New Roman"/>
          <w:sz w:val="28"/>
        </w:rPr>
        <w:t xml:space="preserve"> ориентироваться в сложных нравственных коллизиях, ситуациях, обусловленных спецификой его работы, является важным критерием для определения профессиональной пригодности человека к работе в сфере государственной службы и выступает как инструмент общественн</w:t>
      </w:r>
      <w:r>
        <w:rPr>
          <w:rFonts w:ascii="Times New Roman" w:eastAsia="Times New Roman" w:hAnsi="Times New Roman" w:cs="Times New Roman"/>
          <w:sz w:val="28"/>
        </w:rPr>
        <w:t>ого контроля над нравственностью государственного служащего.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Типовой кодекс призван повысить эффективность выполнения государственными служащими своих должностных обязанностей. Гражданин РФ, поступающий на государственную службу, обязан ознакомиться с поло</w:t>
      </w:r>
      <w:r>
        <w:rPr>
          <w:rFonts w:ascii="Times New Roman" w:eastAsia="Times New Roman" w:hAnsi="Times New Roman" w:cs="Times New Roman"/>
          <w:sz w:val="28"/>
        </w:rPr>
        <w:t>жениями Типового кодекса и соблюдать их в процессе своей служебной деятельности.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Государственный служащий объективно выступает одновременно как должностное лицо, занимающее определенное место в служебной иерархии, как общественный деятель, оказывающий влия</w:t>
      </w:r>
      <w:r>
        <w:rPr>
          <w:rFonts w:ascii="Times New Roman" w:eastAsia="Times New Roman" w:hAnsi="Times New Roman" w:cs="Times New Roman"/>
          <w:sz w:val="28"/>
        </w:rPr>
        <w:t xml:space="preserve">ние на развитие социальных и </w:t>
      </w:r>
      <w:proofErr w:type="gramStart"/>
      <w:r>
        <w:rPr>
          <w:rFonts w:ascii="Times New Roman" w:eastAsia="Times New Roman" w:hAnsi="Times New Roman" w:cs="Times New Roman"/>
          <w:sz w:val="28"/>
        </w:rPr>
        <w:t>экономических процессов</w:t>
      </w:r>
      <w:proofErr w:type="gramEnd"/>
      <w:r>
        <w:rPr>
          <w:rFonts w:ascii="Times New Roman" w:eastAsia="Times New Roman" w:hAnsi="Times New Roman" w:cs="Times New Roman"/>
          <w:sz w:val="28"/>
        </w:rPr>
        <w:t>, как наемный работник, зачастую как руководитель персонала и работодатель, а также как частное лицо [6].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Эти роли могут противоречить, вследствие чего появляются нравственные конфликты, которые не всегда</w:t>
      </w:r>
      <w:r>
        <w:rPr>
          <w:rFonts w:ascii="Times New Roman" w:eastAsia="Times New Roman" w:hAnsi="Times New Roman" w:cs="Times New Roman"/>
          <w:sz w:val="28"/>
        </w:rPr>
        <w:t xml:space="preserve"> имеют однозначное решение. Этический кодекс призван помочь государственному служащему правильно разобраться в подобных ситуациях.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повышения этического уровня государственных служащих, и как следствие повышения эффективности государственной службы, гос</w:t>
      </w:r>
      <w:r>
        <w:rPr>
          <w:rFonts w:ascii="Times New Roman" w:eastAsia="Times New Roman" w:hAnsi="Times New Roman" w:cs="Times New Roman"/>
          <w:sz w:val="28"/>
        </w:rPr>
        <w:t>ударственному служащему необходима система специальных знаний и практических навыков, приобретенных в результате общей и специальной подготовки, а также опыта работы; он должен владеть знаниями в соответствующей управляемой сфере. Повышение этики зависит о</w:t>
      </w:r>
      <w:r>
        <w:rPr>
          <w:rFonts w:ascii="Times New Roman" w:eastAsia="Times New Roman" w:hAnsi="Times New Roman" w:cs="Times New Roman"/>
          <w:sz w:val="28"/>
        </w:rPr>
        <w:t>т профессиональной деятельности государственного служащего, а от профессиональной деятельности зависит эффективное развитие государственного управления.</w:t>
      </w:r>
    </w:p>
    <w:p w:rsidR="002B3B00" w:rsidRDefault="0068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уровня этики государственных служащих, путем повышения профессиональной деятельности, формиро</w:t>
      </w:r>
      <w:r>
        <w:rPr>
          <w:rFonts w:ascii="Times New Roman" w:eastAsia="Times New Roman" w:hAnsi="Times New Roman" w:cs="Times New Roman"/>
          <w:sz w:val="28"/>
        </w:rPr>
        <w:t xml:space="preserve">вание этических норм, </w:t>
      </w:r>
      <w:r>
        <w:rPr>
          <w:rFonts w:ascii="Times New Roman" w:eastAsia="Times New Roman" w:hAnsi="Times New Roman" w:cs="Times New Roman"/>
          <w:sz w:val="28"/>
        </w:rPr>
        <w:lastRenderedPageBreak/>
        <w:t>путем внедрения в программы переподготовки кадрового потенциала этического кодекса, является важным условием эффективного функционирования государственной службы на благо общества.</w:t>
      </w:r>
    </w:p>
    <w:p w:rsidR="002B3B00" w:rsidRDefault="006803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литературы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   </w:t>
      </w:r>
      <w:proofErr w:type="spellStart"/>
      <w:r>
        <w:rPr>
          <w:rFonts w:ascii="Times New Roman" w:eastAsia="Times New Roman" w:hAnsi="Times New Roman" w:cs="Times New Roman"/>
          <w:sz w:val="28"/>
        </w:rPr>
        <w:t>Ботавина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Р.Н. Этика деловых </w:t>
      </w:r>
      <w:r>
        <w:rPr>
          <w:rFonts w:ascii="Times New Roman" w:eastAsia="Times New Roman" w:hAnsi="Times New Roman" w:cs="Times New Roman"/>
          <w:sz w:val="28"/>
        </w:rPr>
        <w:t>отношений./Р.Н. </w:t>
      </w:r>
      <w:proofErr w:type="spellStart"/>
      <w:r>
        <w:rPr>
          <w:rFonts w:ascii="Times New Roman" w:eastAsia="Times New Roman" w:hAnsi="Times New Roman" w:cs="Times New Roman"/>
          <w:sz w:val="28"/>
        </w:rPr>
        <w:t>Ботавина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М.: 2001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  Канке В.А. Современная этика. Учебник для вузов/ В.А. Канке – М.: 2007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 Иванов, В.В. Государственное управление: Справочное пособие / В.В. Иванов, А.Н. Коробова. – 2-е изд., доп. – М.: Инфра, 2006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  Игнатов, В.Г. Государственное и муниципальное управление: Введение в специальность. Основы теории и организации: учебное пособие/ В.Г. Иванов. – М.: Март, 2005. 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  Тищенко П.Д. Этические комитеты (комиссии) // Этика: энциклопедический словарь. </w:t>
      </w:r>
    </w:p>
    <w:p w:rsidR="002B3B00" w:rsidRDefault="00680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6) 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ренчикова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>, А. Подготовк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а молодых специалистов / А. </w:t>
      </w:r>
      <w:proofErr w:type="spellStart"/>
      <w:r>
        <w:rPr>
          <w:rFonts w:ascii="Times New Roman" w:eastAsia="Times New Roman" w:hAnsi="Times New Roman" w:cs="Times New Roman"/>
          <w:sz w:val="28"/>
        </w:rPr>
        <w:t>Гренчикова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>, Д. </w:t>
      </w:r>
      <w:proofErr w:type="spellStart"/>
      <w:r>
        <w:rPr>
          <w:rFonts w:ascii="Times New Roman" w:eastAsia="Times New Roman" w:hAnsi="Times New Roman" w:cs="Times New Roman"/>
          <w:sz w:val="28"/>
        </w:rPr>
        <w:t>Петрушова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 // Управление персоналом. – 2004. – №12 (98) </w:t>
      </w:r>
    </w:p>
    <w:p w:rsidR="002B3B00" w:rsidRDefault="002B3B00">
      <w:pPr>
        <w:rPr>
          <w:rFonts w:ascii="Times New Roman" w:eastAsia="Times New Roman" w:hAnsi="Times New Roman" w:cs="Times New Roman"/>
        </w:rPr>
      </w:pPr>
    </w:p>
    <w:p w:rsidR="002B3B00" w:rsidRDefault="002B3B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2B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B00"/>
    <w:rsid w:val="002B3B00"/>
    <w:rsid w:val="006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Салнышко</cp:lastModifiedBy>
  <cp:revision>2</cp:revision>
  <dcterms:created xsi:type="dcterms:W3CDTF">2014-11-16T12:46:00Z</dcterms:created>
  <dcterms:modified xsi:type="dcterms:W3CDTF">2014-11-16T12:47:00Z</dcterms:modified>
</cp:coreProperties>
</file>